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074"/>
        <w:tblOverlap w:val="neve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0"/>
      </w:tblGrid>
      <w:tr w:rsidR="0060699A" w:rsidTr="0060699A">
        <w:trPr>
          <w:trHeight w:val="11924"/>
        </w:trPr>
        <w:tc>
          <w:tcPr>
            <w:tcW w:w="8380" w:type="dxa"/>
          </w:tcPr>
          <w:p w:rsidR="0060699A" w:rsidRDefault="0060699A" w:rsidP="0060699A">
            <w:pPr>
              <w:rPr>
                <w:rFonts w:eastAsia="楷体_GB2312"/>
                <w:sz w:val="24"/>
              </w:rPr>
            </w:pPr>
            <w:r>
              <w:rPr>
                <w:rFonts w:eastAsia="楷体_GB2312" w:hint="eastAsia"/>
                <w:sz w:val="24"/>
              </w:rPr>
              <w:t>吉林省林木种苗管理站</w:t>
            </w:r>
            <w:r>
              <w:rPr>
                <w:rFonts w:eastAsia="楷体_GB2312"/>
                <w:sz w:val="24"/>
              </w:rPr>
              <w:t>：</w:t>
            </w:r>
          </w:p>
          <w:p w:rsidR="0060699A" w:rsidRDefault="0060699A" w:rsidP="0060699A">
            <w:pPr>
              <w:snapToGrid w:val="0"/>
              <w:spacing w:line="460" w:lineRule="exact"/>
              <w:ind w:firstLine="480"/>
              <w:rPr>
                <w:rFonts w:eastAsia="楷体_GB2312"/>
                <w:sz w:val="24"/>
              </w:rPr>
            </w:pPr>
            <w:r>
              <w:rPr>
                <w:rFonts w:eastAsia="楷体_GB2312"/>
                <w:sz w:val="24"/>
              </w:rPr>
              <w:t>根据《中华人民共和国</w:t>
            </w:r>
            <w:r>
              <w:rPr>
                <w:rFonts w:eastAsia="楷体_GB2312" w:hint="eastAsia"/>
                <w:sz w:val="24"/>
              </w:rPr>
              <w:t>行政处罚法</w:t>
            </w:r>
            <w:r>
              <w:rPr>
                <w:rFonts w:eastAsia="楷体_GB2312"/>
                <w:sz w:val="24"/>
              </w:rPr>
              <w:t>》第二十条</w:t>
            </w:r>
            <w:r>
              <w:rPr>
                <w:rFonts w:eastAsia="楷体_GB2312" w:hint="eastAsia"/>
                <w:sz w:val="24"/>
              </w:rPr>
              <w:t>和</w:t>
            </w:r>
            <w:r>
              <w:rPr>
                <w:rFonts w:eastAsia="楷体_GB2312"/>
                <w:sz w:val="24"/>
              </w:rPr>
              <w:t>《林业行政处罚程序规定》第六条的规定，特委托你单位：</w:t>
            </w:r>
          </w:p>
          <w:p w:rsidR="0060699A" w:rsidRDefault="0060699A" w:rsidP="0060699A">
            <w:pPr>
              <w:snapToGrid w:val="0"/>
              <w:spacing w:line="460" w:lineRule="exact"/>
              <w:ind w:firstLine="480"/>
              <w:rPr>
                <w:rFonts w:eastAsia="楷体_GB2312"/>
                <w:sz w:val="24"/>
              </w:rPr>
            </w:pPr>
            <w:r>
              <w:rPr>
                <w:rFonts w:eastAsia="楷体_GB2312" w:hint="eastAsia"/>
                <w:sz w:val="24"/>
              </w:rPr>
              <w:t>1</w:t>
            </w:r>
            <w:r>
              <w:rPr>
                <w:rFonts w:eastAsia="楷体_GB2312" w:hint="eastAsia"/>
                <w:sz w:val="24"/>
              </w:rPr>
              <w:t>．</w:t>
            </w:r>
            <w:r>
              <w:rPr>
                <w:rFonts w:eastAsia="楷体_GB2312"/>
                <w:sz w:val="24"/>
              </w:rPr>
              <w:t>在辖区内</w:t>
            </w:r>
            <w:r>
              <w:rPr>
                <w:rFonts w:eastAsia="楷体_GB2312" w:hint="eastAsia"/>
                <w:sz w:val="24"/>
              </w:rPr>
              <w:t>（不含吉林省重点国有林区）</w:t>
            </w:r>
            <w:r>
              <w:rPr>
                <w:rFonts w:eastAsia="楷体_GB2312"/>
                <w:sz w:val="24"/>
              </w:rPr>
              <w:t>对违反《中华人民共和国</w:t>
            </w:r>
            <w:r>
              <w:rPr>
                <w:rFonts w:eastAsia="楷体_GB2312" w:hint="eastAsia"/>
                <w:sz w:val="24"/>
              </w:rPr>
              <w:t>种子</w:t>
            </w:r>
            <w:r>
              <w:rPr>
                <w:rFonts w:eastAsia="楷体_GB2312"/>
                <w:sz w:val="24"/>
              </w:rPr>
              <w:t>法》</w:t>
            </w:r>
            <w:r>
              <w:rPr>
                <w:rFonts w:eastAsia="楷体_GB2312" w:hint="eastAsia"/>
                <w:sz w:val="24"/>
              </w:rPr>
              <w:t>《吉林</w:t>
            </w:r>
            <w:r>
              <w:rPr>
                <w:rFonts w:eastAsia="楷体_GB2312"/>
                <w:sz w:val="24"/>
              </w:rPr>
              <w:t>省林木种子条例</w:t>
            </w:r>
            <w:r>
              <w:rPr>
                <w:rFonts w:eastAsia="楷体_GB2312" w:hint="eastAsia"/>
                <w:sz w:val="24"/>
              </w:rPr>
              <w:t>》</w:t>
            </w:r>
            <w:r>
              <w:rPr>
                <w:rFonts w:eastAsia="楷体_GB2312"/>
                <w:sz w:val="24"/>
              </w:rPr>
              <w:t>的行为实施监督、检查和行政处罚；</w:t>
            </w:r>
          </w:p>
          <w:p w:rsidR="0060699A" w:rsidRDefault="0060699A" w:rsidP="0060699A">
            <w:pPr>
              <w:snapToGrid w:val="0"/>
              <w:spacing w:line="460" w:lineRule="exact"/>
              <w:ind w:firstLine="480"/>
              <w:rPr>
                <w:rFonts w:eastAsia="楷体_GB2312"/>
                <w:sz w:val="24"/>
              </w:rPr>
            </w:pPr>
            <w:r>
              <w:rPr>
                <w:rFonts w:eastAsia="楷体_GB2312" w:hint="eastAsia"/>
                <w:sz w:val="24"/>
              </w:rPr>
              <w:t>2</w:t>
            </w:r>
            <w:r>
              <w:rPr>
                <w:rFonts w:eastAsia="楷体_GB2312" w:hint="eastAsia"/>
                <w:sz w:val="24"/>
              </w:rPr>
              <w:t>．</w:t>
            </w:r>
            <w:r>
              <w:rPr>
                <w:rFonts w:eastAsia="楷体_GB2312"/>
                <w:sz w:val="24"/>
              </w:rPr>
              <w:t>处罚决定要以</w:t>
            </w:r>
            <w:r>
              <w:rPr>
                <w:rFonts w:eastAsia="楷体_GB2312" w:hint="eastAsia"/>
                <w:sz w:val="24"/>
              </w:rPr>
              <w:t>省</w:t>
            </w:r>
            <w:r>
              <w:rPr>
                <w:rFonts w:eastAsia="楷体_GB2312"/>
                <w:sz w:val="24"/>
              </w:rPr>
              <w:t>林</w:t>
            </w:r>
            <w:r>
              <w:rPr>
                <w:rFonts w:eastAsia="楷体_GB2312" w:hint="eastAsia"/>
                <w:sz w:val="24"/>
              </w:rPr>
              <w:t>草局</w:t>
            </w:r>
            <w:r>
              <w:rPr>
                <w:rFonts w:eastAsia="楷体_GB2312"/>
                <w:sz w:val="24"/>
              </w:rPr>
              <w:t>的名义</w:t>
            </w:r>
            <w:r>
              <w:rPr>
                <w:rFonts w:eastAsia="楷体_GB2312" w:hint="eastAsia"/>
                <w:sz w:val="24"/>
              </w:rPr>
              <w:t>作</w:t>
            </w:r>
            <w:r>
              <w:rPr>
                <w:rFonts w:eastAsia="楷体_GB2312"/>
                <w:sz w:val="24"/>
              </w:rPr>
              <w:t>出，盖《吉林省</w:t>
            </w:r>
            <w:r>
              <w:rPr>
                <w:rFonts w:eastAsia="楷体_GB2312" w:hint="eastAsia"/>
                <w:sz w:val="24"/>
              </w:rPr>
              <w:t>林业和草原局</w:t>
            </w:r>
            <w:r>
              <w:rPr>
                <w:rFonts w:eastAsia="楷体_GB2312"/>
                <w:sz w:val="24"/>
              </w:rPr>
              <w:t>行政执法专用章</w:t>
            </w:r>
            <w:r>
              <w:rPr>
                <w:rFonts w:eastAsia="楷体_GB2312" w:hint="eastAsia"/>
                <w:sz w:val="24"/>
              </w:rPr>
              <w:t>（</w:t>
            </w:r>
            <w:r>
              <w:rPr>
                <w:rFonts w:eastAsia="楷体_GB2312"/>
                <w:sz w:val="24"/>
              </w:rPr>
              <w:t>3</w:t>
            </w:r>
            <w:r>
              <w:rPr>
                <w:rFonts w:eastAsia="楷体_GB2312" w:hint="eastAsia"/>
                <w:sz w:val="24"/>
              </w:rPr>
              <w:t>）</w:t>
            </w:r>
            <w:r>
              <w:rPr>
                <w:rFonts w:eastAsia="楷体_GB2312"/>
                <w:sz w:val="24"/>
              </w:rPr>
              <w:t>》，</w:t>
            </w:r>
            <w:r>
              <w:rPr>
                <w:rFonts w:eastAsia="楷体_GB2312" w:hint="eastAsia"/>
                <w:sz w:val="24"/>
              </w:rPr>
              <w:t>对</w:t>
            </w:r>
            <w:r>
              <w:rPr>
                <w:rFonts w:eastAsia="楷体_GB2312"/>
                <w:sz w:val="24"/>
              </w:rPr>
              <w:t>重大的</w:t>
            </w:r>
            <w:r>
              <w:rPr>
                <w:rFonts w:eastAsia="楷体_GB2312" w:hint="eastAsia"/>
                <w:sz w:val="24"/>
              </w:rPr>
              <w:t>林草</w:t>
            </w:r>
            <w:r>
              <w:rPr>
                <w:rFonts w:eastAsia="楷体_GB2312"/>
                <w:sz w:val="24"/>
              </w:rPr>
              <w:t>行政处罚，报</w:t>
            </w:r>
            <w:r>
              <w:rPr>
                <w:rFonts w:eastAsia="楷体_GB2312" w:hint="eastAsia"/>
                <w:sz w:val="24"/>
              </w:rPr>
              <w:t>备</w:t>
            </w:r>
            <w:r>
              <w:rPr>
                <w:rFonts w:eastAsia="楷体_GB2312"/>
                <w:sz w:val="24"/>
              </w:rPr>
              <w:t>省林</w:t>
            </w:r>
            <w:r>
              <w:rPr>
                <w:rFonts w:eastAsia="楷体_GB2312" w:hint="eastAsia"/>
                <w:sz w:val="24"/>
              </w:rPr>
              <w:t>草局。处罚信息按照有关法律法规规定及时予以公示；</w:t>
            </w:r>
          </w:p>
          <w:p w:rsidR="0060699A" w:rsidRDefault="0060699A" w:rsidP="0060699A">
            <w:pPr>
              <w:snapToGrid w:val="0"/>
              <w:spacing w:line="460" w:lineRule="exact"/>
              <w:ind w:firstLine="480"/>
              <w:rPr>
                <w:rFonts w:eastAsia="楷体_GB2312"/>
                <w:sz w:val="24"/>
              </w:rPr>
            </w:pPr>
            <w:r>
              <w:rPr>
                <w:rFonts w:eastAsia="楷体_GB2312" w:hint="eastAsia"/>
                <w:sz w:val="24"/>
              </w:rPr>
              <w:t>3</w:t>
            </w:r>
            <w:r>
              <w:rPr>
                <w:rFonts w:eastAsia="楷体_GB2312" w:hint="eastAsia"/>
                <w:sz w:val="24"/>
              </w:rPr>
              <w:t>．</w:t>
            </w:r>
            <w:r>
              <w:rPr>
                <w:rFonts w:eastAsia="楷体_GB2312"/>
                <w:sz w:val="24"/>
              </w:rPr>
              <w:t>受委托单位不得再委托其他组织和个人实施行政处罚；</w:t>
            </w:r>
          </w:p>
          <w:p w:rsidR="0060699A" w:rsidRDefault="0060699A" w:rsidP="0060699A">
            <w:pPr>
              <w:snapToGrid w:val="0"/>
              <w:spacing w:line="460" w:lineRule="exact"/>
              <w:ind w:firstLine="480"/>
              <w:rPr>
                <w:rFonts w:eastAsia="楷体_GB2312"/>
                <w:sz w:val="24"/>
              </w:rPr>
            </w:pPr>
            <w:r>
              <w:rPr>
                <w:rFonts w:eastAsia="楷体_GB2312" w:hint="eastAsia"/>
                <w:sz w:val="24"/>
              </w:rPr>
              <w:t>4</w:t>
            </w:r>
            <w:r>
              <w:rPr>
                <w:rFonts w:eastAsia="楷体_GB2312" w:hint="eastAsia"/>
                <w:sz w:val="24"/>
              </w:rPr>
              <w:t>．</w:t>
            </w:r>
            <w:r>
              <w:rPr>
                <w:rFonts w:eastAsia="楷体_GB2312"/>
                <w:sz w:val="24"/>
              </w:rPr>
              <w:t>严格遵守国家法律、法规，执行有关程序法律规定。对在林</w:t>
            </w:r>
            <w:r>
              <w:rPr>
                <w:rFonts w:eastAsia="楷体_GB2312" w:hint="eastAsia"/>
                <w:sz w:val="24"/>
              </w:rPr>
              <w:t>草</w:t>
            </w:r>
            <w:r>
              <w:rPr>
                <w:rFonts w:eastAsia="楷体_GB2312"/>
                <w:sz w:val="24"/>
              </w:rPr>
              <w:t>行政执法中发生的行政复议、行政诉讼行为，由受委托单位代理</w:t>
            </w:r>
            <w:r>
              <w:rPr>
                <w:rFonts w:eastAsia="楷体_GB2312" w:hint="eastAsia"/>
                <w:sz w:val="24"/>
              </w:rPr>
              <w:t>吉林省林草局</w:t>
            </w:r>
            <w:r>
              <w:rPr>
                <w:rFonts w:eastAsia="楷体_GB2312"/>
                <w:sz w:val="24"/>
              </w:rPr>
              <w:t>作为被复议机关参加复议或作为被告参加诉讼；</w:t>
            </w:r>
          </w:p>
          <w:p w:rsidR="0060699A" w:rsidRDefault="0060699A" w:rsidP="0060699A">
            <w:pPr>
              <w:snapToGrid w:val="0"/>
              <w:spacing w:line="460" w:lineRule="exact"/>
              <w:ind w:firstLine="480"/>
              <w:rPr>
                <w:rFonts w:eastAsia="楷体_GB2312"/>
                <w:sz w:val="24"/>
              </w:rPr>
            </w:pPr>
            <w:r>
              <w:rPr>
                <w:rFonts w:eastAsia="楷体_GB2312" w:hint="eastAsia"/>
                <w:sz w:val="24"/>
              </w:rPr>
              <w:t>5</w:t>
            </w:r>
            <w:r>
              <w:rPr>
                <w:rFonts w:eastAsia="楷体_GB2312" w:hint="eastAsia"/>
                <w:sz w:val="24"/>
              </w:rPr>
              <w:t>．省</w:t>
            </w:r>
            <w:r>
              <w:rPr>
                <w:rFonts w:eastAsia="楷体_GB2312"/>
                <w:sz w:val="24"/>
              </w:rPr>
              <w:t>林</w:t>
            </w:r>
            <w:r>
              <w:rPr>
                <w:rFonts w:eastAsia="楷体_GB2312" w:hint="eastAsia"/>
                <w:sz w:val="24"/>
              </w:rPr>
              <w:t>草局</w:t>
            </w:r>
            <w:r>
              <w:rPr>
                <w:rFonts w:eastAsia="楷体_GB2312"/>
                <w:sz w:val="24"/>
              </w:rPr>
              <w:t>对受委托单位实施行政处罚的行为负责监督并可以依法收回或撤销委托。</w:t>
            </w:r>
          </w:p>
          <w:p w:rsidR="0060699A" w:rsidRDefault="0060699A" w:rsidP="0060699A">
            <w:pPr>
              <w:snapToGrid w:val="0"/>
              <w:spacing w:line="460" w:lineRule="exact"/>
              <w:ind w:firstLine="420"/>
              <w:rPr>
                <w:rFonts w:eastAsia="楷体_GB2312"/>
                <w:sz w:val="24"/>
              </w:rPr>
            </w:pPr>
            <w:r>
              <w:rPr>
                <w:rFonts w:eastAsia="楷体_GB2312"/>
                <w:sz w:val="24"/>
              </w:rPr>
              <w:t>本委托书自</w:t>
            </w:r>
            <w:r>
              <w:rPr>
                <w:rFonts w:eastAsia="楷体_GB2312"/>
                <w:sz w:val="24"/>
              </w:rPr>
              <w:t>20</w:t>
            </w:r>
            <w:r>
              <w:rPr>
                <w:rFonts w:eastAsia="楷体_GB2312" w:hint="eastAsia"/>
                <w:sz w:val="24"/>
              </w:rPr>
              <w:t>23</w:t>
            </w:r>
            <w:r>
              <w:rPr>
                <w:rFonts w:eastAsia="楷体_GB2312"/>
                <w:sz w:val="24"/>
              </w:rPr>
              <w:t>年</w:t>
            </w:r>
            <w:r>
              <w:rPr>
                <w:rFonts w:eastAsia="楷体_GB2312"/>
                <w:sz w:val="24"/>
              </w:rPr>
              <w:t>11</w:t>
            </w:r>
            <w:r>
              <w:rPr>
                <w:rFonts w:eastAsia="楷体_GB2312"/>
                <w:sz w:val="24"/>
              </w:rPr>
              <w:t>月</w:t>
            </w:r>
            <w:r>
              <w:rPr>
                <w:rFonts w:eastAsia="楷体_GB2312"/>
                <w:sz w:val="24"/>
              </w:rPr>
              <w:t>1</w:t>
            </w:r>
            <w:r>
              <w:rPr>
                <w:rFonts w:eastAsia="楷体_GB2312"/>
                <w:sz w:val="24"/>
              </w:rPr>
              <w:t>日至</w:t>
            </w:r>
            <w:r>
              <w:rPr>
                <w:rFonts w:eastAsia="楷体_GB2312"/>
                <w:sz w:val="24"/>
              </w:rPr>
              <w:t>20</w:t>
            </w:r>
            <w:r>
              <w:rPr>
                <w:rFonts w:eastAsia="楷体_GB2312" w:hint="eastAsia"/>
                <w:sz w:val="24"/>
              </w:rPr>
              <w:t>24</w:t>
            </w:r>
            <w:r>
              <w:rPr>
                <w:rFonts w:eastAsia="楷体_GB2312"/>
                <w:sz w:val="24"/>
              </w:rPr>
              <w:t>年</w:t>
            </w:r>
            <w:r>
              <w:rPr>
                <w:rFonts w:eastAsia="楷体_GB2312"/>
                <w:sz w:val="24"/>
              </w:rPr>
              <w:t>11</w:t>
            </w:r>
            <w:r>
              <w:rPr>
                <w:rFonts w:eastAsia="楷体_GB2312"/>
                <w:sz w:val="24"/>
              </w:rPr>
              <w:t>月</w:t>
            </w:r>
            <w:r>
              <w:rPr>
                <w:rFonts w:eastAsia="楷体_GB2312"/>
                <w:sz w:val="24"/>
              </w:rPr>
              <w:t>1</w:t>
            </w:r>
            <w:r>
              <w:rPr>
                <w:rFonts w:eastAsia="楷体_GB2312"/>
                <w:sz w:val="24"/>
              </w:rPr>
              <w:t>日有效。</w:t>
            </w:r>
            <w:r>
              <w:rPr>
                <w:rFonts w:eastAsia="楷体_GB2312"/>
                <w:sz w:val="24"/>
              </w:rPr>
              <w:t xml:space="preserve"> </w:t>
            </w:r>
          </w:p>
          <w:p w:rsidR="0060699A" w:rsidRDefault="0060699A" w:rsidP="0060699A">
            <w:pPr>
              <w:snapToGrid w:val="0"/>
              <w:spacing w:line="460" w:lineRule="exact"/>
              <w:ind w:firstLine="420"/>
              <w:rPr>
                <w:rFonts w:eastAsia="楷体_GB2312"/>
                <w:sz w:val="24"/>
              </w:rPr>
            </w:pPr>
          </w:p>
          <w:p w:rsidR="0060699A" w:rsidRDefault="0060699A" w:rsidP="0060699A">
            <w:pPr>
              <w:snapToGrid w:val="0"/>
              <w:spacing w:line="460" w:lineRule="exact"/>
              <w:ind w:firstLine="420"/>
            </w:pPr>
          </w:p>
        </w:tc>
      </w:tr>
    </w:tbl>
    <w:p w:rsidR="0060699A" w:rsidRDefault="0060699A" w:rsidP="0060699A">
      <w:pPr>
        <w:snapToGrid w:val="0"/>
        <w:jc w:val="center"/>
        <w:rPr>
          <w:b/>
          <w:bCs/>
          <w:sz w:val="32"/>
        </w:rPr>
      </w:pPr>
      <w:bookmarkStart w:id="0" w:name="_GoBack"/>
      <w:bookmarkEnd w:id="0"/>
    </w:p>
    <w:p w:rsidR="0060699A" w:rsidRDefault="0060699A" w:rsidP="0060699A">
      <w:pPr>
        <w:snapToGrid w:val="0"/>
        <w:jc w:val="center"/>
        <w:rPr>
          <w:b/>
          <w:bCs/>
          <w:sz w:val="32"/>
        </w:rPr>
      </w:pPr>
    </w:p>
    <w:p w:rsidR="0060699A" w:rsidRDefault="0060699A" w:rsidP="0060699A">
      <w:pPr>
        <w:snapToGrid w:val="0"/>
        <w:jc w:val="center"/>
        <w:rPr>
          <w:b/>
          <w:bCs/>
          <w:kern w:val="0"/>
          <w:sz w:val="32"/>
        </w:rPr>
      </w:pPr>
      <w:r>
        <w:rPr>
          <w:rFonts w:hint="eastAsia"/>
          <w:b/>
          <w:bCs/>
          <w:sz w:val="32"/>
        </w:rPr>
        <w:t>林草</w:t>
      </w:r>
      <w:r>
        <w:rPr>
          <w:b/>
          <w:bCs/>
          <w:sz w:val="32"/>
        </w:rPr>
        <w:t>行政处罚委托书</w:t>
      </w:r>
    </w:p>
    <w:p w:rsidR="0060699A" w:rsidRDefault="0060699A" w:rsidP="0060699A">
      <w:pPr>
        <w:rPr>
          <w:sz w:val="28"/>
        </w:rPr>
      </w:pPr>
      <w:r>
        <w:rPr>
          <w:sz w:val="28"/>
        </w:rPr>
        <w:t xml:space="preserve">                         </w:t>
      </w:r>
      <w:r>
        <w:rPr>
          <w:rFonts w:hint="eastAsia"/>
          <w:sz w:val="28"/>
        </w:rPr>
        <w:t xml:space="preserve">  </w:t>
      </w:r>
    </w:p>
    <w:p w:rsidR="0060699A" w:rsidRDefault="0060699A" w:rsidP="0060699A">
      <w:pPr>
        <w:ind w:firstLineChars="1700" w:firstLine="4760"/>
        <w:rPr>
          <w:sz w:val="24"/>
        </w:rPr>
      </w:pPr>
      <w:r>
        <w:rPr>
          <w:sz w:val="28"/>
        </w:rPr>
        <w:t xml:space="preserve"> </w:t>
      </w:r>
      <w:r>
        <w:rPr>
          <w:rFonts w:ascii="楷体" w:eastAsia="楷体" w:hAnsi="楷体" w:cs="楷体" w:hint="eastAsia"/>
          <w:sz w:val="24"/>
        </w:rPr>
        <w:t xml:space="preserve"> 林罚委字〔2023〕第〔</w:t>
      </w:r>
      <w:r>
        <w:rPr>
          <w:rFonts w:ascii="楷体" w:eastAsia="楷体" w:hAnsi="楷体" w:cs="楷体"/>
          <w:sz w:val="24"/>
        </w:rPr>
        <w:t>6</w:t>
      </w:r>
      <w:r>
        <w:rPr>
          <w:rFonts w:ascii="楷体" w:eastAsia="楷体" w:hAnsi="楷体" w:cs="楷体" w:hint="eastAsia"/>
          <w:sz w:val="24"/>
        </w:rPr>
        <w:t>〕号</w:t>
      </w:r>
    </w:p>
    <w:sectPr w:rsidR="00606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8D" w:rsidRDefault="00AB608D" w:rsidP="000B0C8C">
      <w:r>
        <w:separator/>
      </w:r>
    </w:p>
  </w:endnote>
  <w:endnote w:type="continuationSeparator" w:id="0">
    <w:p w:rsidR="00AB608D" w:rsidRDefault="00AB608D" w:rsidP="000B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8D" w:rsidRDefault="00AB608D" w:rsidP="000B0C8C">
      <w:r>
        <w:separator/>
      </w:r>
    </w:p>
  </w:footnote>
  <w:footnote w:type="continuationSeparator" w:id="0">
    <w:p w:rsidR="00AB608D" w:rsidRDefault="00AB608D" w:rsidP="000B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13"/>
    <w:rsid w:val="000B0C8C"/>
    <w:rsid w:val="000B5A54"/>
    <w:rsid w:val="0060699A"/>
    <w:rsid w:val="009133F5"/>
    <w:rsid w:val="00AB608D"/>
    <w:rsid w:val="00B205D5"/>
    <w:rsid w:val="00D07D72"/>
    <w:rsid w:val="00D35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3C9FC7-A8F4-469A-AB0B-5A01C6D7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C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0C8C"/>
    <w:rPr>
      <w:sz w:val="18"/>
      <w:szCs w:val="18"/>
    </w:rPr>
  </w:style>
  <w:style w:type="paragraph" w:styleId="a5">
    <w:name w:val="footer"/>
    <w:basedOn w:val="a"/>
    <w:link w:val="a6"/>
    <w:uiPriority w:val="99"/>
    <w:unhideWhenUsed/>
    <w:rsid w:val="000B0C8C"/>
    <w:pPr>
      <w:tabs>
        <w:tab w:val="center" w:pos="4153"/>
        <w:tab w:val="right" w:pos="8306"/>
      </w:tabs>
      <w:snapToGrid w:val="0"/>
      <w:jc w:val="left"/>
    </w:pPr>
    <w:rPr>
      <w:sz w:val="18"/>
      <w:szCs w:val="18"/>
    </w:rPr>
  </w:style>
  <w:style w:type="character" w:customStyle="1" w:styleId="a6">
    <w:name w:val="页脚 字符"/>
    <w:basedOn w:val="a0"/>
    <w:link w:val="a5"/>
    <w:uiPriority w:val="99"/>
    <w:rsid w:val="000B0C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fgc-yyx</dc:creator>
  <cp:keywords/>
  <dc:description/>
  <cp:lastModifiedBy>USER</cp:lastModifiedBy>
  <cp:revision>5</cp:revision>
  <dcterms:created xsi:type="dcterms:W3CDTF">2023-11-09T06:41:00Z</dcterms:created>
  <dcterms:modified xsi:type="dcterms:W3CDTF">2023-11-13T08:25:00Z</dcterms:modified>
</cp:coreProperties>
</file>